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231" w:type="dxa"/>
        <w:tblInd w:w="9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4"/>
        <w:gridCol w:w="844"/>
        <w:gridCol w:w="1988"/>
        <w:gridCol w:w="2324"/>
        <w:gridCol w:w="2213"/>
        <w:gridCol w:w="2156"/>
        <w:gridCol w:w="2662"/>
      </w:tblGrid>
      <w:tr w:rsidR="007544DB" w14:paraId="719C93D5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76539" w14:textId="75FEFE8F" w:rsidR="007544DB" w:rsidRDefault="007544DB" w:rsidP="007544DB">
            <w:pPr>
              <w:pStyle w:val="berschrift1"/>
              <w:pageBreakBefore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Akt / Szenen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2FEC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Seite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494D8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Zentrale Figuren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F150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Namen der Schauspieler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C9B1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Requisiten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79D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Musiknummern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2442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Notizen</w:t>
            </w:r>
          </w:p>
        </w:tc>
      </w:tr>
      <w:tr w:rsidR="007544DB" w14:paraId="5C712F74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1EE03729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1. Teil</w:t>
            </w:r>
          </w:p>
          <w:p w14:paraId="1AB0DF36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I. Akt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E6FE0C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50E002F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352A147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A6104B6" w14:textId="77777777" w:rsidR="007544DB" w:rsidRDefault="007544DB" w:rsidP="007544DB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6FE72E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A8B48B5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58D64027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D365DF6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1:</w:t>
            </w:r>
          </w:p>
          <w:p w14:paraId="29BFAAFE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Um was geht’s?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90F993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6–14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67646CD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286DC3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ABA4D1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82B7C6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74FBB6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55D846DE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062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1459C" w14:textId="77777777" w:rsidR="007544DB" w:rsidRDefault="007544DB" w:rsidP="007544DB">
            <w:pPr>
              <w:widowControl w:val="0"/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t>–</w:t>
            </w:r>
            <w:r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84F0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Alle Rollen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CCC2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1FEA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A6A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Grenzenlos</w:t>
            </w:r>
            <w:proofErr w:type="gramEnd"/>
          </w:p>
          <w:p w14:paraId="3EBC7DC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alle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113F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7C6796BD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3A5D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MONOLOG: Der Narr erzählt die Vorgeschichte.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CFD5F" w14:textId="77777777" w:rsidR="007544DB" w:rsidRDefault="007544DB" w:rsidP="007544DB">
            <w:pPr>
              <w:widowControl w:val="0"/>
            </w:pPr>
            <w:r>
              <w:rPr>
                <w:rFonts w:ascii="Times New Roman" w:hAnsi="Times New Roman"/>
                <w:sz w:val="22"/>
                <w:szCs w:val="22"/>
              </w:rPr>
              <w:t>13–14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0F31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Narr Kayan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9869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CA67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271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804A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24F33643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D0EDE93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2:</w:t>
            </w:r>
          </w:p>
          <w:p w14:paraId="2E7D8871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Prinz Maxim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0E8252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  <w:r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  <w:t>14–22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04E520CF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528530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57072038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76BDFE8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0799FC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</w:p>
        </w:tc>
      </w:tr>
      <w:tr w:rsidR="007544DB" w14:paraId="77AE61EF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757F2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Pressegespräch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CF58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14–16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852D5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Alle Rollen,</w:t>
            </w:r>
          </w:p>
          <w:p w14:paraId="3B2A2E6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Reporter/in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Pullitz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,</w:t>
            </w:r>
          </w:p>
          <w:p w14:paraId="5C42717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Pressereferent/-in Seifenschläger,</w:t>
            </w:r>
          </w:p>
          <w:p w14:paraId="7C08CD5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William,</w:t>
            </w:r>
          </w:p>
          <w:p w14:paraId="78BA188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Königin Isabella,</w:t>
            </w:r>
          </w:p>
          <w:p w14:paraId="164D085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Krar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-Spieler,</w:t>
            </w:r>
          </w:p>
          <w:p w14:paraId="24456B6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Minister/-in von Pappe</w:t>
            </w:r>
          </w:p>
          <w:p w14:paraId="16358BE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442B8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47A0E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Notizblock und Stift (Reporter/-in),</w:t>
            </w:r>
          </w:p>
          <w:p w14:paraId="77F3BDB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Krar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(Instrument)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C1F77C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MUSIK</w:t>
            </w:r>
          </w:p>
          <w:p w14:paraId="1840405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(ad libitum: Z2:</w:t>
            </w:r>
          </w:p>
          <w:p w14:paraId="73F2145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Szenen-</w:t>
            </w:r>
            <w:proofErr w:type="spellStart"/>
            <w:r>
              <w:rPr>
                <w:rFonts w:ascii="Times New Roman" w:hAnsi="Times New Roman"/>
                <w:b w:val="0"/>
                <w:sz w:val="22"/>
                <w:szCs w:val="22"/>
              </w:rPr>
              <w:t>Trenner</w:t>
            </w:r>
            <w:proofErr w:type="spellEnd"/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„</w:t>
            </w:r>
            <w:proofErr w:type="spellStart"/>
            <w:r>
              <w:rPr>
                <w:rFonts w:ascii="Times New Roman" w:hAnsi="Times New Roman"/>
                <w:b w:val="0"/>
                <w:sz w:val="22"/>
                <w:szCs w:val="22"/>
              </w:rPr>
              <w:t>Mebrahtu’s</w:t>
            </w:r>
            <w:proofErr w:type="spellEnd"/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Song“)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31E4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0AD420AE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77F0189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Ein Bild von einem Prinzen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50EC41F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16–22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12AC0E08" w14:textId="77777777" w:rsidR="007544DB" w:rsidRDefault="007544DB" w:rsidP="007544DB">
            <w:pPr>
              <w:pStyle w:val="KulisseCo"/>
              <w:ind w:left="0" w:firstLine="0"/>
              <w:rPr>
                <w:rFonts w:ascii="Times New Roman" w:hAnsi="Times New Roman"/>
                <w:bCs w:val="0"/>
                <w:sz w:val="22"/>
              </w:rPr>
            </w:pPr>
            <w:r>
              <w:rPr>
                <w:rFonts w:ascii="Times New Roman" w:hAnsi="Times New Roman"/>
                <w:bCs w:val="0"/>
                <w:sz w:val="22"/>
              </w:rPr>
              <w:t>Prinz Maxim,</w:t>
            </w:r>
            <w:r>
              <w:rPr>
                <w:rFonts w:ascii="Times New Roman" w:hAnsi="Times New Roman"/>
                <w:bCs w:val="0"/>
                <w:sz w:val="22"/>
              </w:rPr>
              <w:br/>
              <w:t>Gefährten: Ramón,</w:t>
            </w:r>
            <w:r>
              <w:rPr>
                <w:rFonts w:ascii="Times New Roman" w:hAnsi="Times New Roman"/>
                <w:bCs w:val="0"/>
                <w:sz w:val="22"/>
              </w:rPr>
              <w:br/>
              <w:t>Konstantin,</w:t>
            </w:r>
            <w:r>
              <w:rPr>
                <w:rFonts w:ascii="Times New Roman" w:hAnsi="Times New Roman"/>
                <w:bCs w:val="0"/>
                <w:sz w:val="22"/>
              </w:rPr>
              <w:br/>
              <w:t>Ludwig,</w:t>
            </w:r>
            <w:r>
              <w:rPr>
                <w:rFonts w:ascii="Times New Roman" w:hAnsi="Times New Roman"/>
                <w:bCs w:val="0"/>
                <w:sz w:val="22"/>
              </w:rPr>
              <w:br/>
              <w:t>Julius,</w:t>
            </w:r>
            <w:r>
              <w:rPr>
                <w:rFonts w:ascii="Times New Roman" w:hAnsi="Times New Roman"/>
                <w:bCs w:val="0"/>
                <w:sz w:val="22"/>
              </w:rPr>
              <w:br/>
              <w:t>die Angst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6DA3063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22319C5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Handspiegel (Prinz)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64473F9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2. Was ich will</w:t>
            </w:r>
          </w:p>
          <w:p w14:paraId="1C5EA3F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Prinz Maxim, vier Gefährten (davon zwei Solisten), die Angst, Chor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67E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3448252B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06F67993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3:</w:t>
            </w:r>
          </w:p>
          <w:p w14:paraId="38A29F05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Die Auflehnung gegen den König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51BB598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  <w:r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  <w:t>23–26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1B65B023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722F560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032C225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F2F365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1452277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  <w:shd w:val="clear" w:color="auto" w:fill="FFFF00"/>
              </w:rPr>
            </w:pPr>
          </w:p>
        </w:tc>
      </w:tr>
      <w:tr w:rsidR="007544DB" w14:paraId="212F108B" w14:textId="77777777" w:rsidTr="00624544">
        <w:trPr>
          <w:trHeight w:val="875"/>
        </w:trPr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C6B8B7" w14:textId="77777777" w:rsidR="007544DB" w:rsidRDefault="007544DB" w:rsidP="007544DB">
            <w:pPr>
              <w:pStyle w:val="Handlung"/>
              <w:rPr>
                <w:bCs w:val="0"/>
                <w:sz w:val="22"/>
              </w:rPr>
            </w:pPr>
            <w:r>
              <w:rPr>
                <w:rFonts w:ascii="Times New Roman" w:hAnsi="Times New Roman"/>
                <w:bCs w:val="0"/>
                <w:i w:val="0"/>
                <w:sz w:val="22"/>
                <w:lang w:val="de-DE"/>
              </w:rPr>
              <w:lastRenderedPageBreak/>
              <w:t>DIALOG:</w:t>
            </w:r>
            <w:r>
              <w:rPr>
                <w:rFonts w:ascii="Times New Roman" w:hAnsi="Times New Roman"/>
                <w:bCs w:val="0"/>
                <w:i w:val="0"/>
                <w:sz w:val="22"/>
              </w:rPr>
              <w:t xml:space="preserve"> </w:t>
            </w:r>
            <w:r>
              <w:rPr>
                <w:rFonts w:ascii="Times New Roman" w:hAnsi="Times New Roman"/>
                <w:bCs w:val="0"/>
                <w:i w:val="0"/>
                <w:color w:val="000000"/>
                <w:sz w:val="22"/>
              </w:rPr>
              <w:t>Wenn der Sohn nicht wie der Vater …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A9130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23–26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4AF4FD" w14:textId="77777777" w:rsidR="007544DB" w:rsidRDefault="007544DB" w:rsidP="007544DB">
            <w:pPr>
              <w:pStyle w:val="Handlung"/>
              <w:rPr>
                <w:rFonts w:ascii="Times New Roman" w:hAnsi="Times New Roman"/>
                <w:bCs w:val="0"/>
                <w:sz w:val="22"/>
              </w:rPr>
            </w:pPr>
            <w:r>
              <w:rPr>
                <w:rFonts w:ascii="Times New Roman" w:hAnsi="Times New Roman"/>
                <w:bCs w:val="0"/>
                <w:i w:val="0"/>
                <w:sz w:val="22"/>
              </w:rPr>
              <w:t>König William,</w:t>
            </w:r>
            <w:r>
              <w:rPr>
                <w:rFonts w:ascii="Times New Roman" w:hAnsi="Times New Roman"/>
                <w:bCs w:val="0"/>
                <w:i w:val="0"/>
                <w:sz w:val="22"/>
              </w:rPr>
              <w:br/>
              <w:t>Prinz Maxim,</w:t>
            </w:r>
            <w:r>
              <w:rPr>
                <w:rFonts w:ascii="Times New Roman" w:hAnsi="Times New Roman"/>
                <w:bCs w:val="0"/>
                <w:i w:val="0"/>
                <w:sz w:val="22"/>
              </w:rPr>
              <w:br/>
              <w:t>Königin Isabella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A56FC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BD9495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Handspiegel (Prinz),  </w:t>
            </w:r>
          </w:p>
          <w:p w14:paraId="27FA04ED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Dolch auf der Bühne</w:t>
            </w:r>
          </w:p>
          <w:p w14:paraId="3D9BC80C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im Dunkeln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5646EF" w14:textId="77777777" w:rsidR="007544DB" w:rsidRDefault="007544DB" w:rsidP="007544DB">
            <w:pPr>
              <w:pStyle w:val="Dialog"/>
              <w:tabs>
                <w:tab w:val="left" w:pos="1418"/>
              </w:tabs>
              <w:spacing w:before="0" w:after="0"/>
              <w:ind w:left="0" w:firstLine="0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3. Tief in mir drin</w:t>
            </w:r>
          </w:p>
          <w:p w14:paraId="34EBF8BF" w14:textId="77777777" w:rsidR="007544DB" w:rsidRDefault="007544DB" w:rsidP="007544DB">
            <w:pPr>
              <w:pStyle w:val="Dialog"/>
              <w:tabs>
                <w:tab w:val="left" w:pos="1418"/>
              </w:tabs>
              <w:spacing w:before="0" w:after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(Königin Isabella)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27A85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  <w:p w14:paraId="691336E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436490D7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59A744C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rFonts w:ascii="Times New Roman" w:hAnsi="Times New Roman"/>
                <w:b/>
                <w:bCs/>
                <w:color w:val="000000"/>
                <w:sz w:val="22"/>
                <w:lang w:val="de-D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lang w:val="de-DE"/>
              </w:rPr>
              <w:t>Szene 4: Der tödliche Streit zwischen Vater und Sohn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16C4C3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27–33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2B5CF0D" w14:textId="77777777" w:rsidR="007544DB" w:rsidRDefault="007544DB" w:rsidP="007544DB">
            <w:pPr>
              <w:pStyle w:val="Handlung"/>
              <w:rPr>
                <w:rFonts w:ascii="Times New Roman" w:hAnsi="Times New Roman"/>
                <w:b/>
                <w:bCs w:val="0"/>
                <w:sz w:val="22"/>
                <w:lang w:val="de-DE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3D4E81C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09D95178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71170D28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rFonts w:ascii="Times New Roman" w:hAnsi="Times New Roman"/>
                <w:b/>
                <w:sz w:val="22"/>
                <w:lang w:val="de-DE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C60A9F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4C477C27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04155F7A" w14:textId="77777777" w:rsidR="007544DB" w:rsidRDefault="007544DB" w:rsidP="007544DB">
            <w:pPr>
              <w:pStyle w:val="Handlung"/>
              <w:rPr>
                <w:bCs w:val="0"/>
                <w:i w:val="0"/>
                <w:sz w:val="22"/>
              </w:rPr>
            </w:pPr>
            <w:r>
              <w:rPr>
                <w:rFonts w:ascii="Times New Roman" w:hAnsi="Times New Roman"/>
                <w:bCs w:val="0"/>
                <w:i w:val="0"/>
                <w:color w:val="000000"/>
                <w:sz w:val="22"/>
              </w:rPr>
              <w:t>DIALOG: Die Anstiftung zur Tat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42FC76D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27–31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6A68777D" w14:textId="77777777" w:rsidR="007544DB" w:rsidRDefault="007544DB" w:rsidP="007544DB">
            <w:pPr>
              <w:pStyle w:val="Handlung"/>
              <w:rPr>
                <w:sz w:val="22"/>
              </w:rPr>
            </w:pPr>
            <w:r>
              <w:rPr>
                <w:rFonts w:ascii="Times New Roman" w:hAnsi="Times New Roman"/>
                <w:bCs w:val="0"/>
                <w:i w:val="0"/>
                <w:sz w:val="22"/>
              </w:rPr>
              <w:t>König William, Prinz Maxim, Königin Isabella, Minister/-in von Pappe</w:t>
            </w:r>
            <w:r>
              <w:rPr>
                <w:rFonts w:ascii="Times New Roman" w:hAnsi="Times New Roman"/>
                <w:bCs w:val="0"/>
                <w:i w:val="0"/>
                <w:sz w:val="22"/>
              </w:rPr>
              <w:br/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44BCDEA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1CB5E018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Handspiegel (Prinz),</w:t>
            </w:r>
          </w:p>
          <w:p w14:paraId="0862BA23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Dolch (Prinz)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4E8B73C8" w14:textId="77777777" w:rsidR="007544DB" w:rsidRDefault="007544DB" w:rsidP="007544DB">
            <w:pPr>
              <w:pStyle w:val="Dialog"/>
              <w:tabs>
                <w:tab w:val="left" w:pos="1418"/>
              </w:tabs>
              <w:spacing w:before="0" w:after="0"/>
              <w:ind w:left="0" w:firstLine="0"/>
              <w:rPr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4. Herz aus Stahl und Stein</w:t>
            </w:r>
          </w:p>
          <w:p w14:paraId="56E599CB" w14:textId="77777777" w:rsidR="007544DB" w:rsidRDefault="007544DB" w:rsidP="007544DB">
            <w:pPr>
              <w:pStyle w:val="Dialog"/>
              <w:tabs>
                <w:tab w:val="left" w:pos="1418"/>
              </w:tabs>
              <w:spacing w:before="0" w:after="0"/>
              <w:ind w:left="0" w:firstLine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König William, </w:t>
            </w:r>
            <w:r>
              <w:rPr>
                <w:rFonts w:ascii="Times New Roman" w:hAnsi="Times New Roman"/>
                <w:sz w:val="22"/>
              </w:rPr>
              <w:br/>
              <w:t>Prinz Maxim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9EE4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59D465D4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6D72B3E4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DIALOG: Die Vertuschung des Mordes und die Krönung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646C15D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218F5F48" w14:textId="77777777" w:rsidR="007544DB" w:rsidRDefault="007544DB" w:rsidP="007544DB">
            <w:pPr>
              <w:pStyle w:val="Handlung"/>
              <w:rPr>
                <w:iCs/>
                <w:sz w:val="22"/>
              </w:rPr>
            </w:pPr>
            <w:r>
              <w:rPr>
                <w:rFonts w:ascii="Times New Roman" w:hAnsi="Times New Roman"/>
                <w:bCs w:val="0"/>
                <w:i w:val="0"/>
                <w:sz w:val="22"/>
              </w:rPr>
              <w:t>König William, Prinz Maxim, Königin Isabella, Minister/-in von Pappe,</w:t>
            </w:r>
            <w:r>
              <w:rPr>
                <w:rFonts w:ascii="Times New Roman" w:hAnsi="Times New Roman"/>
                <w:bCs w:val="0"/>
                <w:i w:val="0"/>
                <w:sz w:val="22"/>
              </w:rPr>
              <w:br/>
              <w:t>Dr. Mull,</w:t>
            </w:r>
            <w:r>
              <w:rPr>
                <w:rFonts w:ascii="Times New Roman" w:hAnsi="Times New Roman"/>
                <w:bCs w:val="0"/>
                <w:iCs/>
                <w:sz w:val="22"/>
              </w:rPr>
              <w:br/>
            </w:r>
            <w:r>
              <w:rPr>
                <w:rFonts w:ascii="Times New Roman" w:hAnsi="Times New Roman"/>
                <w:bCs w:val="0"/>
                <w:i w:val="0"/>
                <w:sz w:val="22"/>
              </w:rPr>
              <w:t>Dr. Verband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1447162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06291369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Dolch,</w:t>
            </w:r>
          </w:p>
          <w:p w14:paraId="70DA5CB0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Handspiegel,</w:t>
            </w:r>
          </w:p>
          <w:p w14:paraId="0422B8F6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Arzttasche-/</w:t>
            </w:r>
            <w:proofErr w:type="spellStart"/>
            <w:r>
              <w:rPr>
                <w:rFonts w:ascii="Times New Roman" w:hAnsi="Times New Roman"/>
                <w:sz w:val="22"/>
              </w:rPr>
              <w:t>koffer</w:t>
            </w:r>
            <w:proofErr w:type="spellEnd"/>
            <w:r>
              <w:rPr>
                <w:rFonts w:ascii="Times New Roman" w:hAnsi="Times New Roman"/>
                <w:sz w:val="22"/>
              </w:rPr>
              <w:t>,</w:t>
            </w:r>
          </w:p>
          <w:p w14:paraId="431E73EF" w14:textId="77777777" w:rsidR="007544DB" w:rsidRDefault="007544DB" w:rsidP="007544DB">
            <w:pPr>
              <w:pStyle w:val="KulisseCo"/>
              <w:tabs>
                <w:tab w:val="left" w:pos="1418"/>
              </w:tabs>
              <w:spacing w:before="0" w:after="0"/>
              <w:rPr>
                <w:sz w:val="22"/>
              </w:rPr>
            </w:pPr>
            <w:r>
              <w:rPr>
                <w:rFonts w:ascii="Times New Roman" w:hAnsi="Times New Roman"/>
                <w:sz w:val="22"/>
              </w:rPr>
              <w:t>Stethoskop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02526501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MUSIK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br/>
              <w:t>(ad libitum: Z4a: „Vertuschung des Mordes“)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8E4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3B80F4DD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445368A8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NACHSPIEL: Die Krönung Maxims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4EE2CB6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6DA2D8A1" w14:textId="77777777" w:rsidR="007544DB" w:rsidRDefault="007544DB" w:rsidP="007544DB">
            <w:pPr>
              <w:pStyle w:val="Handlung"/>
              <w:rPr>
                <w:sz w:val="22"/>
              </w:rPr>
            </w:pPr>
            <w:r>
              <w:rPr>
                <w:rFonts w:ascii="Times New Roman" w:hAnsi="Times New Roman"/>
                <w:bCs w:val="0"/>
                <w:i w:val="0"/>
                <w:sz w:val="22"/>
              </w:rPr>
              <w:t>Alle Rollen,</w:t>
            </w:r>
            <w:r>
              <w:rPr>
                <w:rFonts w:ascii="Times New Roman" w:hAnsi="Times New Roman"/>
                <w:bCs w:val="0"/>
                <w:sz w:val="22"/>
              </w:rPr>
              <w:br/>
            </w:r>
            <w:r>
              <w:rPr>
                <w:rFonts w:ascii="Times New Roman" w:hAnsi="Times New Roman"/>
                <w:bCs w:val="0"/>
                <w:i w:val="0"/>
                <w:sz w:val="22"/>
              </w:rPr>
              <w:t>Minister/-in von Pappe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1B5D95F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705014B3" w14:textId="77777777" w:rsidR="007544DB" w:rsidRDefault="007544DB" w:rsidP="007544DB">
            <w:pPr>
              <w:pStyle w:val="KulisseCo"/>
              <w:tabs>
                <w:tab w:val="left" w:pos="1418"/>
              </w:tabs>
              <w:rPr>
                <w:sz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4B3718A7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 xml:space="preserve">MUSIK </w:t>
            </w:r>
            <w:r>
              <w:rPr>
                <w:rFonts w:ascii="Times New Roman" w:hAnsi="Times New Roman"/>
                <w:b/>
                <w:bCs/>
                <w:sz w:val="22"/>
              </w:rPr>
              <w:br/>
            </w:r>
            <w:r>
              <w:rPr>
                <w:rFonts w:ascii="Times New Roman" w:hAnsi="Times New Roman"/>
                <w:sz w:val="22"/>
              </w:rPr>
              <w:t>(ad libitum: Z4b: Nachspiel Krönung „Ich will Macht“)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9A1C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29D8071B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3B92280" w14:textId="77777777" w:rsidR="00843BD3" w:rsidRDefault="00843BD3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21F1D7DE" w14:textId="77777777" w:rsidR="00843BD3" w:rsidRDefault="00843BD3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6D16F76B" w14:textId="77777777" w:rsidR="00843BD3" w:rsidRDefault="00843BD3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26AE5196" w14:textId="77777777" w:rsidR="00843BD3" w:rsidRDefault="00843BD3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33CCDA2A" w14:textId="77777777" w:rsidR="00843BD3" w:rsidRDefault="00843BD3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5D3E8F63" w14:textId="087CB8DE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II. Akt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0F9F4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65E7097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101205C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1E73A019" w14:textId="77777777" w:rsidR="007544DB" w:rsidRDefault="007544DB" w:rsidP="007544DB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54D1908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6A2AD1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36D498B1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F955AEB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5: König Maxim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FCDC77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34–42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46A98EC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879441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F36F715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AB1C5B5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0FA8BD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3A8E927E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29E5D" w14:textId="77777777" w:rsidR="007544DB" w:rsidRDefault="007544DB" w:rsidP="007544DB">
            <w:pPr>
              <w:widowControl w:val="0"/>
              <w:rPr>
                <w:rFonts w:ascii="Times New Roman" w:hAnsi="Times New Roman"/>
                <w:color w:val="000000"/>
                <w:sz w:val="22"/>
                <w:szCs w:val="22"/>
                <w:lang w:val="d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de"/>
              </w:rPr>
              <w:t>DIALOG: Der neue König als Despot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2040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34–42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0EA1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Narr Kayan,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Schreiber/-in von Stift,</w:t>
            </w:r>
          </w:p>
          <w:p w14:paraId="6D30552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Wachen Batic und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Leitmeyer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Minister/-in von Pappe,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 xml:space="preserve">Asylsuchende Dem Ba und Ben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Kele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(Altkönig William im Sessel)</w:t>
            </w:r>
          </w:p>
          <w:p w14:paraId="723ED3B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CEFB7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53065" w14:textId="77777777" w:rsidR="007544DB" w:rsidRDefault="007544DB" w:rsidP="007544DB">
            <w:pPr>
              <w:pStyle w:val="KulisseCo"/>
              <w:tabs>
                <w:tab w:val="left" w:pos="1418"/>
              </w:tabs>
              <w:spacing w:after="40"/>
              <w:ind w:left="0" w:firstLine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Schreibblock mit Stift, Schreibmaschine oder Laptop (Schreiber/-in), </w:t>
            </w:r>
            <w:proofErr w:type="spellStart"/>
            <w:r>
              <w:rPr>
                <w:rFonts w:ascii="Times New Roman" w:hAnsi="Times New Roman"/>
                <w:sz w:val="22"/>
              </w:rPr>
              <w:t>Putzstab</w:t>
            </w:r>
            <w:proofErr w:type="spellEnd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und</w:t>
            </w:r>
            <w:r>
              <w:rPr>
                <w:rFonts w:ascii="Times New Roman" w:hAnsi="Times New Roman"/>
                <w:sz w:val="22"/>
              </w:rPr>
              <w:t xml:space="preserve"> Putzeimer, </w:t>
            </w:r>
            <w:r>
              <w:rPr>
                <w:rFonts w:ascii="Times New Roman" w:hAnsi="Times New Roman"/>
                <w:sz w:val="22"/>
              </w:rPr>
              <w:br/>
            </w:r>
            <w:proofErr w:type="spellStart"/>
            <w:r>
              <w:rPr>
                <w:rFonts w:ascii="Times New Roman" w:hAnsi="Times New Roman"/>
                <w:sz w:val="22"/>
              </w:rPr>
              <w:lastRenderedPageBreak/>
              <w:t>Krar</w:t>
            </w:r>
            <w:proofErr w:type="spellEnd"/>
            <w:r>
              <w:rPr>
                <w:rFonts w:ascii="Times New Roman" w:hAnsi="Times New Roman"/>
                <w:sz w:val="22"/>
              </w:rPr>
              <w:t xml:space="preserve"> (Instrument)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88B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Nachspiel klingt nach und endet zu Beginn dieser Szene</w:t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de"/>
              </w:rPr>
              <w:t xml:space="preserve">5. Abgelehnt!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de"/>
              </w:rPr>
              <w:br/>
            </w:r>
            <w:r>
              <w:rPr>
                <w:rFonts w:ascii="Times New Roman" w:hAnsi="Times New Roman"/>
                <w:sz w:val="22"/>
                <w:szCs w:val="22"/>
                <w:lang w:val="de"/>
              </w:rPr>
              <w:t xml:space="preserve">Maxim (Sprache), </w:t>
            </w:r>
            <w:r>
              <w:rPr>
                <w:rFonts w:ascii="Times New Roman" w:hAnsi="Times New Roman"/>
                <w:sz w:val="22"/>
                <w:szCs w:val="22"/>
                <w:lang w:val="de"/>
              </w:rPr>
              <w:lastRenderedPageBreak/>
              <w:t xml:space="preserve">Richter/-in Juris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lang w:val="de"/>
              </w:rPr>
              <w:t>Pondes</w:t>
            </w:r>
            <w:proofErr w:type="spellEnd"/>
            <w:r>
              <w:rPr>
                <w:rFonts w:ascii="Times New Roman" w:hAnsi="Times New Roman"/>
                <w:sz w:val="22"/>
                <w:szCs w:val="22"/>
                <w:lang w:val="de"/>
              </w:rPr>
              <w:t xml:space="preserve"> (Sprache), Wache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lang w:val="de"/>
              </w:rPr>
              <w:t>Leitmayer</w:t>
            </w:r>
            <w:proofErr w:type="spellEnd"/>
            <w:r>
              <w:rPr>
                <w:rFonts w:ascii="Times New Roman" w:hAnsi="Times New Roman"/>
                <w:sz w:val="22"/>
                <w:szCs w:val="22"/>
                <w:lang w:val="de"/>
              </w:rPr>
              <w:t>, Schreiber/-in von Stift, Asylsuchender Dem Ba (alle Rap-Gesang); alle Rollen (Chor)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F3E86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7544DB" w14:paraId="22565334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A96B043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6: Prinzessin Desirée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1F4AE9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42–53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2D9BB4E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5F375E0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7FE0AB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7EDB703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592F88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040E7D52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2AFD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de"/>
              </w:rPr>
              <w:t xml:space="preserve">DIALOG: </w:t>
            </w:r>
            <w:r>
              <w:rPr>
                <w:rFonts w:ascii="Times New Roman" w:hAnsi="Times New Roman"/>
                <w:sz w:val="22"/>
                <w:szCs w:val="22"/>
              </w:rPr>
              <w:t>Was noch fehlt, ist eine Frau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146B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42–52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2B25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 xml:space="preserve">Königin Mutter Isabella, 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Ramón,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Julius,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Konstantin,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 xml:space="preserve">Ludwig, </w:t>
            </w:r>
          </w:p>
          <w:p w14:paraId="6161C2D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Schreiber/-in von Stift,</w:t>
            </w:r>
          </w:p>
          <w:p w14:paraId="7E7BEA1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Altkönig William</w:t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0ABE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0A43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Gästeliste (Zeremonienmeister/-in)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8112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6. Die Qual der Wahl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König Maxim, die Gefährten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Rámon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Julius, Konstantin und Ludwig (davon zwei bis vier Solisten), drei Bewerberinnen Uschi, Annemarie und Mirabelle (Solisten), alle (Chor), Zeremonienmeister/-in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Güdo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Kanns (Sprache)</w:t>
            </w:r>
          </w:p>
          <w:p w14:paraId="170773E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  <w:p w14:paraId="5807035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(ad libitum: Z6a: „Instrumental-Teil/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Walzer“)</w:t>
            </w:r>
          </w:p>
          <w:p w14:paraId="13F5C095" w14:textId="77777777" w:rsidR="00843BD3" w:rsidRDefault="00843BD3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C3EF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7544DB" w14:paraId="417CA142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A6FE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Prinzessin Desirée drückt ihr Beileid aus.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4DFB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52–53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6682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 w:rsidRPr="007544DB">
              <w:rPr>
                <w:rFonts w:ascii="Times New Roman" w:hAnsi="Times New Roman"/>
                <w:sz w:val="22"/>
                <w:szCs w:val="22"/>
              </w:rPr>
              <w:t>Alle Rollen,</w:t>
            </w:r>
            <w:r w:rsidRPr="007544DB">
              <w:rPr>
                <w:rFonts w:ascii="Times New Roman" w:hAnsi="Times New Roman"/>
                <w:sz w:val="22"/>
                <w:szCs w:val="22"/>
              </w:rPr>
              <w:br/>
              <w:t>König Maxim,</w:t>
            </w:r>
            <w:r w:rsidRPr="007544DB">
              <w:rPr>
                <w:rFonts w:ascii="Times New Roman" w:hAnsi="Times New Roman"/>
                <w:sz w:val="22"/>
                <w:szCs w:val="22"/>
              </w:rPr>
              <w:br/>
              <w:t>Prinzessin Desirée,</w:t>
            </w:r>
            <w:r w:rsidRPr="007544DB">
              <w:rPr>
                <w:rFonts w:ascii="Times New Roman" w:hAnsi="Times New Roman"/>
                <w:sz w:val="22"/>
                <w:szCs w:val="22"/>
              </w:rPr>
              <w:br/>
              <w:t>Narr Kayan</w:t>
            </w:r>
          </w:p>
          <w:p w14:paraId="4026C51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 w:rsidRPr="007544DB">
              <w:rPr>
                <w:rFonts w:ascii="Times New Roman" w:hAnsi="Times New Roman"/>
                <w:sz w:val="22"/>
                <w:szCs w:val="22"/>
              </w:rPr>
              <w:t>Altkönig William</w:t>
            </w:r>
          </w:p>
          <w:p w14:paraId="2A63AED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 w:rsidRPr="007544DB">
              <w:rPr>
                <w:rFonts w:ascii="Times New Roman" w:hAnsi="Times New Roman"/>
                <w:sz w:val="22"/>
                <w:szCs w:val="22"/>
              </w:rPr>
              <w:t xml:space="preserve">Zeremonienmeister/-in </w:t>
            </w:r>
            <w:proofErr w:type="spellStart"/>
            <w:r w:rsidRPr="007544DB">
              <w:rPr>
                <w:rFonts w:ascii="Times New Roman" w:hAnsi="Times New Roman"/>
                <w:sz w:val="22"/>
                <w:szCs w:val="22"/>
              </w:rPr>
              <w:t>Güdo</w:t>
            </w:r>
            <w:proofErr w:type="spellEnd"/>
            <w:r w:rsidRPr="007544DB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7544DB">
              <w:rPr>
                <w:rFonts w:ascii="Times New Roman" w:hAnsi="Times New Roman"/>
                <w:sz w:val="22"/>
                <w:szCs w:val="22"/>
              </w:rPr>
              <w:t>Kanns</w:t>
            </w:r>
            <w:proofErr w:type="gramEnd"/>
          </w:p>
          <w:p w14:paraId="4D3648E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GB"/>
              </w:rPr>
              <w:lastRenderedPageBreak/>
              <w:t>Königin Mutter Isabella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718D0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  <w:lang w:val="en-GB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FB01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Gästeliste (Zeremonienmeister/-in)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2411C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6CF8AD34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(ad libitum: Z6b: „Der Paartanz (Swing)“)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A286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7544DB" w14:paraId="59CE99E0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5432BC1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7: Desirée versucht vergeblich, Maxim aus seiner Welt zu holen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CF26F9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54–59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BAFE3F2" w14:textId="77777777" w:rsidR="007544DB" w:rsidRDefault="007544DB" w:rsidP="007544DB">
            <w:pPr>
              <w:pStyle w:val="Funotentext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5C8B0E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F38512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E8E5C4D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677B7B0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15F26784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1664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de-DE"/>
              </w:rPr>
              <w:t>DIALOG</w:t>
            </w:r>
            <w:r>
              <w:rPr>
                <w:rFonts w:ascii="Times New Roman" w:hAnsi="Times New Roman"/>
                <w:sz w:val="22"/>
              </w:rPr>
              <w:t>: Desirée lehnt Maxims Vermählungsangebot ab.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1E96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54–58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2B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</w:p>
          <w:p w14:paraId="75A3F0B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Prinzessin Desirée,</w:t>
            </w:r>
          </w:p>
          <w:p w14:paraId="2D55A1D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Königin Mutter Isabella, </w:t>
            </w:r>
          </w:p>
          <w:p w14:paraId="492DE84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Altkönig William,</w:t>
            </w:r>
          </w:p>
          <w:p w14:paraId="0135CB3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Narr Kayan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1860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536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  <w:lang w:val="en-GB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6720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7. Komm mit, ich liebe dich!</w:t>
            </w:r>
          </w:p>
          <w:p w14:paraId="723FFF4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(Desirée)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0C496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7544DB" w14:paraId="1EC1AD86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9EF33" w14:textId="77777777" w:rsidR="007544DB" w:rsidRDefault="007544DB" w:rsidP="007544DB">
            <w:pPr>
              <w:pStyle w:val="Dialog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de-DE"/>
              </w:rPr>
              <w:t>DIALOG</w:t>
            </w:r>
            <w:r>
              <w:rPr>
                <w:rFonts w:ascii="Times New Roman" w:hAnsi="Times New Roman"/>
                <w:sz w:val="22"/>
              </w:rPr>
              <w:t>: Maxim lehnt Desirées Aussteigerangebot ab.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A2C8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147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Prinzessin Desirée,</w:t>
            </w:r>
          </w:p>
          <w:p w14:paraId="761F537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1EC0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284D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04D2" w14:textId="77777777" w:rsidR="007544DB" w:rsidRPr="007544DB" w:rsidRDefault="007544DB" w:rsidP="007544DB">
            <w:pPr>
              <w:widowControl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7544DB">
              <w:rPr>
                <w:rFonts w:ascii="Times New Roman" w:hAnsi="Times New Roman"/>
                <w:sz w:val="22"/>
                <w:szCs w:val="22"/>
              </w:rPr>
              <w:t>Ein Gong oder ein tiefes Becken ertönt.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8C886" w14:textId="77777777" w:rsidR="007544DB" w:rsidRP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7544DB" w14:paraId="4A07DA68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072AB64A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III. Akt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0C9FE8B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6DB04272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DF1FA90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6726368F" w14:textId="77777777" w:rsidR="007544DB" w:rsidRDefault="007544DB" w:rsidP="007544DB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4007FA65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D1DC47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111DA51F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A52B04F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8: König Maxim „verlebt“ sein Leben und wird krank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142891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60–65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091E84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889037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B561ED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1E992D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8B41F3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784E53A7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545594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63D4E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60–65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EB55F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 Maxim, Königin Mutter Isabella, </w:t>
            </w:r>
          </w:p>
          <w:p w14:paraId="7A4ED46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alle Rollen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37592C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64BA3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49740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8. Leben!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mit Dialog-Sequenzen und Tanz König Maxim, Königin Mutter Isabella und alle (Chor)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5F1E8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0A29AE9C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6FEC2FF7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PAUSE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52F9122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3839A8D9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170F686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4524C32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2E60A968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FD19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3B149B4C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7C1C5515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2. Teil,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br/>
              <w:t>Fortsetzung III. Akt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65F9129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F4B36C0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23801BF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04BCF599" w14:textId="77777777" w:rsidR="007544DB" w:rsidRDefault="007544DB" w:rsidP="007544DB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6026AA8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668BC8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2628B393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09684CF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Fortsetzung Szene 8: Maxim ist krank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971B6A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66–68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A78895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D38DD2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9896DF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84BC71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E217F98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4028D467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027DE194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32438FB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66–67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64ECDB4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</w:p>
          <w:p w14:paraId="6DA569C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Königin Mutter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Isabella, </w:t>
            </w:r>
          </w:p>
          <w:p w14:paraId="7DD773C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Batic, </w:t>
            </w:r>
          </w:p>
          <w:p w14:paraId="4D81383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Leitmeyer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</w:p>
          <w:p w14:paraId="715756B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Dr. Mull, </w:t>
            </w:r>
          </w:p>
          <w:p w14:paraId="3EA7CE6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Dr. Verband, </w:t>
            </w:r>
          </w:p>
          <w:p w14:paraId="46A535C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Narr Kayan,</w:t>
            </w:r>
          </w:p>
          <w:p w14:paraId="4B0D0BA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(Altkönig William)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4E83EE6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365D301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3009EFC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0FCA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33879BE2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79694F6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Maxim wird von seinen Stimmen verfolgt.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58190AE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67–68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53C3EE9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 Maxim, </w:t>
            </w:r>
          </w:p>
          <w:p w14:paraId="1EA543A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Stimmen: </w:t>
            </w:r>
          </w:p>
          <w:p w14:paraId="4520BF2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die Resignation,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die Wut,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die Lüge,</w:t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die Selbstmitleid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die Angst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1452D79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4925CF8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4A97BB7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im Hintergrund </w:t>
            </w:r>
          </w:p>
          <w:p w14:paraId="3A00D33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(ad libitum: Z8: „Maxim wird von seinen Stimmen verfolgt“)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149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18310078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74740690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9: König Maxims Zerfall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22CBDD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68–70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97CDBB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605F52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1D9B258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3FA5FC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7399C61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209F946A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2AEBBD2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Maxim soll wegen seines Zustands entmündigt werden.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30C47EE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68–69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7D450F7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 Maxim, Königin Mutter Isabella, </w:t>
            </w:r>
          </w:p>
          <w:p w14:paraId="5D6E9D1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Minister/-innen Juris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Pondens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und </w:t>
            </w:r>
          </w:p>
          <w:p w14:paraId="778CA3C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von Stift (vormals Richter/-in und Schreiber/-in), </w:t>
            </w:r>
          </w:p>
          <w:p w14:paraId="6973631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Narr Kayan, </w:t>
            </w:r>
          </w:p>
          <w:p w14:paraId="0AACDE3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(König William)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24D4D52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1402A48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446E4A3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33B1C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4F025B2F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250D67E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 DER STIMMEN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0E58922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69–70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76EC2F6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Stimmen, </w:t>
            </w:r>
          </w:p>
          <w:p w14:paraId="5DE3233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 (stumm)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6DCBA43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3867AFA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7CCA028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MUSIK </w:t>
            </w:r>
          </w:p>
          <w:p w14:paraId="6CCF56E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(ad libitum: Z9: „Tanz der Stimmen“)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74F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5EB0D7A6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2870F50A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IV. Akt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07547B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7E4E05F5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2478237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5C5B3558" w14:textId="77777777" w:rsidR="007544DB" w:rsidRDefault="007544DB" w:rsidP="007544DB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321A681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3A18A64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21C36824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14DE8ED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10: Die drei goldenen Federn und Desirées Tod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4ED9BF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70–79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0A856B1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B6902D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69F4E5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88C738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F3A11A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650CBEFA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607F0352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DIALOG: Desirée besucht den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schwerkranken Maxim.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03AF3D4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70–74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74CD9FA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 Maxim, </w:t>
            </w:r>
          </w:p>
          <w:p w14:paraId="0F71EC7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Stimmen (stumm),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Narr Kayan,</w:t>
            </w:r>
          </w:p>
          <w:p w14:paraId="20891FD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Prinzessin Desirée, (König William)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4797650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160C9DC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drei goldene Federn in Tasche oder Korb,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später: Entmündigungsdokument,</w:t>
            </w:r>
          </w:p>
          <w:p w14:paraId="7D0DD75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Unterschriftsfeder, Arzttasche/-koffer, Stethoskop, Kissen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170C4FE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lastRenderedPageBreak/>
              <w:t>9. Wer bist du?</w:t>
            </w:r>
          </w:p>
          <w:p w14:paraId="4E62E6A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Desirée, Maxim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861C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47D45498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35075DE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Die drei goldenen Federn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76AB368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75–76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21577BF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Prinzessin Desirée,</w:t>
            </w:r>
          </w:p>
          <w:p w14:paraId="343B58B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 Maxim, </w:t>
            </w:r>
          </w:p>
          <w:p w14:paraId="63C7683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Narr Kayan, 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 xml:space="preserve">(König William, </w:t>
            </w:r>
          </w:p>
          <w:p w14:paraId="73F5792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die Stimmen)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2B363E2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5AFAA48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drei goldene Federn in Tasche oder Korb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5C8774E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br/>
              <w:t>(ad libitum: Z10a: „Die drei goldenen Federn“)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F79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2F1EEFF0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37BE302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Die Entmündigung Maxims soll vollzogen werden.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1649EEF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76–77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2D61F07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Königin Mutter Isabella, 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 xml:space="preserve">Minister/-innen Juris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Pondens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und von Stift</w:t>
            </w:r>
          </w:p>
          <w:p w14:paraId="21530AE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Zunächst im Hintergrund: Prinzessin Desirée, 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 xml:space="preserve">König Maxim, </w:t>
            </w:r>
          </w:p>
          <w:p w14:paraId="09D61B8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Narr Kayan, </w:t>
            </w:r>
          </w:p>
          <w:p w14:paraId="75EBF60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(König William, </w:t>
            </w:r>
          </w:p>
          <w:p w14:paraId="5E77D44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die Stimmen)</w:t>
            </w:r>
          </w:p>
          <w:p w14:paraId="4D34F175" w14:textId="77777777" w:rsidR="00843BD3" w:rsidRDefault="00843BD3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  <w:p w14:paraId="784AED91" w14:textId="77777777" w:rsidR="00843BD3" w:rsidRDefault="00843BD3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6D88D15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34D374E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Entmündigungsdokument, Unterschriftsfeder, drei goldene Federn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2F37D53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br/>
              <w:t>(ad libitum: Z10a: „Die drei goldenen Federn“)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C9D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059C2715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50E79D0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Maxim erwürgt Desirée im Wahn.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60811E3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77–79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5472098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Prinzessin Desirée, König Maxim,</w:t>
            </w:r>
          </w:p>
          <w:p w14:paraId="35E4C4E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Narr Kayan, </w:t>
            </w:r>
          </w:p>
          <w:p w14:paraId="2461CC1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(König William). </w:t>
            </w:r>
          </w:p>
          <w:p w14:paraId="56DFA52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Zunächst im Hintergrund: </w:t>
            </w:r>
          </w:p>
          <w:p w14:paraId="5CD0EE9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die Stimmen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565CF921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47CE59A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drei goldene Federn in Tasche oder Korb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52514BE1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im Hintergrund </w:t>
            </w:r>
          </w:p>
          <w:p w14:paraId="13D8E12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(ad libitum: Z10b:</w:t>
            </w:r>
          </w:p>
          <w:p w14:paraId="0241D2D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„Spannungsmotiv“)</w:t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  <w:r>
              <w:rPr>
                <w:rFonts w:ascii="Times New Roman" w:hAnsi="Times New Roman"/>
                <w:sz w:val="22"/>
                <w:szCs w:val="22"/>
              </w:rPr>
              <w:br/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TON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aus dem OFF (vorproduziert, mit Hall; alternativ von Begleit-CD):</w:t>
            </w:r>
          </w:p>
          <w:p w14:paraId="3242FEE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„Mit dir bin ich grenzenlos.“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A2B4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191FDD4A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5293F8A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MIME: Desirées Tod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wird festgestellt.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11B6854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79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22236BC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</w:p>
          <w:p w14:paraId="43EB791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Prinzessin Desirée,</w:t>
            </w:r>
          </w:p>
          <w:p w14:paraId="3B91CE4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Königin Mutter Isabella, </w:t>
            </w:r>
          </w:p>
          <w:p w14:paraId="63A3995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Dr. Mull, </w:t>
            </w:r>
          </w:p>
          <w:p w14:paraId="163D874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Dr. Verband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517A7F6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6375CA5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Arzttasche/-koffer,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Stethoskop,</w:t>
            </w:r>
          </w:p>
          <w:p w14:paraId="38E0291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Kissen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0A9668F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lastRenderedPageBreak/>
              <w:t xml:space="preserve">MUSIK </w:t>
            </w:r>
          </w:p>
          <w:p w14:paraId="4745E2B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lastRenderedPageBreak/>
              <w:t>(ad libitum: Z10c: „Desirées Tod“)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73A2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1D1FC1B7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76792CE8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V. Akt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21BCB5FF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5F9EB8E6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6728316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0BFC6B87" w14:textId="77777777" w:rsidR="007544DB" w:rsidRDefault="007544DB" w:rsidP="007544DB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6DB5E07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571784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544DB" w14:paraId="296D6A21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6574A71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11: Die Versöhnung Maxims mit seinem Vater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DCFBD6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80–87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65A1BE8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091838E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014B142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8505AFB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DBF27F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2E554E5C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658D326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Williams Geist stellt Maxim zur Rede.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74D37F0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80–85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70BCC85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 Maxim, </w:t>
            </w:r>
          </w:p>
          <w:p w14:paraId="155EB69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Altkönig William,</w:t>
            </w:r>
          </w:p>
          <w:p w14:paraId="6D901BA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Narr Kayan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4C825446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3EE7E3A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Dolch oder Schwert (Maxim)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6115A941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10. Herz aus Fleisch und Blut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</w:p>
          <w:p w14:paraId="170AFACF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William, Maxim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82A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62E278DD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19ABE56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William entschuldigt sich bei Maxim und vergibt ihm.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728C934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86–87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15FB1C7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 Altkönig William, die Stimmen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5D7F6C2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7C65D29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694DA9D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MUSIK</w:t>
            </w:r>
          </w:p>
          <w:p w14:paraId="6378E6E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(ad libitum: Z11a: „Vergebungsmotiv“)</w:t>
            </w:r>
          </w:p>
          <w:p w14:paraId="30402C2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  <w:p w14:paraId="28EA990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4AFD789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(ad libitum: Z11b: „Nachklang/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Trenner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8D50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607D0ECE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5439D04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12: Maxim nutzt seinen dritten Wunsch für Desirées Leben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DEB570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87–89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8777B32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5ABDEF1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38A8C4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534D68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71735F0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1CA44B0C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38ADCDC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Die Stimmen dringen auf Maxim ein.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7EBC161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87–88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10A79505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</w:p>
          <w:p w14:paraId="080CAAA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die Stimmen,</w:t>
            </w:r>
          </w:p>
          <w:p w14:paraId="68FA6C6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(Desirée)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6A1C9E2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66ED157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eine goldene Feder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305E40E4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TON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aus dem OFF (aus „1. Grenzenlos“ vorproduziert, mit Hall; alternativ von Begleit-CD)</w:t>
            </w:r>
          </w:p>
          <w:p w14:paraId="2AEC348F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14:paraId="42A92199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TON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aus dem OFF (aus „7. Komm mit, ich liebe dich!“ (1. Strophe und Refrain)</w:t>
            </w:r>
          </w:p>
          <w:p w14:paraId="6D7AC7A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vorproduziert, mit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Hall; alternativ von Begleit-CD)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9CF5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16E5803F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65DFCA4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Maxim schenkt Desirée mit seinem dritten Wunsch das Leben.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5560B5A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88–89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7A24AA2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</w:p>
          <w:p w14:paraId="6BA114C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Prinzessin Desirée,</w:t>
            </w:r>
          </w:p>
          <w:p w14:paraId="1DA7ECF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die Stimmen, </w:t>
            </w:r>
          </w:p>
          <w:p w14:paraId="4E39A5C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(Narr Kayan, </w:t>
            </w:r>
          </w:p>
          <w:p w14:paraId="1498AC8A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William)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401FF24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249ED7A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eine goldene Feder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7CC3E22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01C8E79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(ad libitum: Z12a: „Magisches Motiv“ – klein)</w:t>
            </w:r>
          </w:p>
          <w:p w14:paraId="136A30E7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  <w:p w14:paraId="6BE2D09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7769AE1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(ad libitum: Z12b: „Magisches Motiv“ – groß)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96647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7CC81704" w14:textId="77777777" w:rsidTr="00624544"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7D75AB2D" w14:textId="77777777" w:rsidR="007544DB" w:rsidRDefault="007544DB" w:rsidP="007544DB">
            <w:pPr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Szene 13: Finale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2634E9B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90–100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56F5E704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32AC7BB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1E13E21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7BD583CA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92DCAC1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4174E27D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2327EA8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Maxim entschuldigt sich bei Desirée.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4D5D942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90–91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1A09D58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 Maxim,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Prinzesssin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Desirée,</w:t>
            </w:r>
          </w:p>
          <w:p w14:paraId="0651F78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Narr Kayan,</w:t>
            </w:r>
          </w:p>
          <w:p w14:paraId="1191110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Königin Mutter Isabella, </w:t>
            </w:r>
          </w:p>
          <w:p w14:paraId="05478C2C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Dr. Mull, </w:t>
            </w:r>
          </w:p>
          <w:p w14:paraId="24D917CD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Dr. Verband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3772E692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4E043360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Arzttasche/-koffer, Stethoskop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1233B688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MUSIK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</w:p>
          <w:p w14:paraId="64EE2BE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im Hintergrund bis zum epischen Finale (ad libitum: Z13: „Finale (Illustration)“)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785CE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7544DB" w14:paraId="0B83F7A1" w14:textId="77777777" w:rsidTr="00624544">
        <w:tc>
          <w:tcPr>
            <w:tcW w:w="2044" w:type="dxa"/>
            <w:tcBorders>
              <w:left w:val="single" w:sz="4" w:space="0" w:color="000000"/>
              <w:bottom w:val="single" w:sz="4" w:space="0" w:color="000000"/>
            </w:tcBorders>
          </w:tcPr>
          <w:p w14:paraId="3C21A728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DIALOG: Desirée willigt ein, Maxims Frau und Königin zu werden.</w:t>
            </w:r>
          </w:p>
        </w:tc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</w:tcPr>
          <w:p w14:paraId="721689E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91–100</w:t>
            </w:r>
          </w:p>
        </w:tc>
        <w:tc>
          <w:tcPr>
            <w:tcW w:w="1988" w:type="dxa"/>
            <w:tcBorders>
              <w:left w:val="single" w:sz="4" w:space="0" w:color="000000"/>
              <w:bottom w:val="single" w:sz="4" w:space="0" w:color="000000"/>
            </w:tcBorders>
          </w:tcPr>
          <w:p w14:paraId="65B4B9EE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Alle Rollen, </w:t>
            </w:r>
          </w:p>
          <w:p w14:paraId="614DD20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Königin Mutter Isabella, </w:t>
            </w:r>
          </w:p>
          <w:p w14:paraId="017F25F9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König Maxim,</w:t>
            </w:r>
          </w:p>
          <w:p w14:paraId="05E06341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Prinzesssin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Desirée,</w:t>
            </w:r>
          </w:p>
          <w:p w14:paraId="0C4C6506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Wachen Batic und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Leitmeyer</w:t>
            </w:r>
            <w:proofErr w:type="spellEnd"/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</w:tcPr>
          <w:p w14:paraId="69CC3CD3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</w:tcBorders>
          </w:tcPr>
          <w:p w14:paraId="5B465A93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</w:tcPr>
          <w:p w14:paraId="350DA959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11. Grenzenlos (Reprise)</w:t>
            </w:r>
          </w:p>
          <w:p w14:paraId="68267D0B" w14:textId="77777777" w:rsidR="007544DB" w:rsidRDefault="007544DB" w:rsidP="007544DB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Alle Rollen</w:t>
            </w:r>
          </w:p>
        </w:tc>
        <w:tc>
          <w:tcPr>
            <w:tcW w:w="2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7F44D" w14:textId="77777777" w:rsidR="007544DB" w:rsidRDefault="007544DB" w:rsidP="007544DB">
            <w:pPr>
              <w:pStyle w:val="berschrift1"/>
              <w:widowControl w:val="0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</w:tbl>
    <w:p w14:paraId="770472B2" w14:textId="77777777" w:rsidR="004218AC" w:rsidRDefault="004218AC" w:rsidP="00843BD3">
      <w:pPr>
        <w:pStyle w:val="KeinLeerraum"/>
        <w:widowControl w:val="0"/>
        <w:rPr>
          <w:lang w:val="en-GB"/>
        </w:rPr>
      </w:pPr>
    </w:p>
    <w:sectPr w:rsidR="004218AC" w:rsidSect="00843BD3">
      <w:headerReference w:type="default" r:id="rId7"/>
      <w:footerReference w:type="default" r:id="rId8"/>
      <w:headerReference w:type="first" r:id="rId9"/>
      <w:type w:val="continuous"/>
      <w:pgSz w:w="16838" w:h="11906" w:orient="landscape" w:code="9"/>
      <w:pgMar w:top="1418" w:right="1418" w:bottom="1418" w:left="1134" w:header="0" w:footer="720" w:gutter="0"/>
      <w:cols w:space="720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7E2A9" w14:textId="77777777" w:rsidR="00843BD3" w:rsidRDefault="00843BD3">
      <w:r>
        <w:separator/>
      </w:r>
    </w:p>
  </w:endnote>
  <w:endnote w:type="continuationSeparator" w:id="0">
    <w:p w14:paraId="480F7616" w14:textId="77777777" w:rsidR="00843BD3" w:rsidRDefault="00843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1002A87" w:usb1="00000000" w:usb2="00000000" w:usb3="00000000" w:csb0="000100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8124C" w14:textId="77777777" w:rsidR="004218AC" w:rsidRDefault="00843BD3">
    <w:pPr>
      <w:pStyle w:val="Fuzeile"/>
      <w:jc w:val="center"/>
    </w:pPr>
    <w:r>
      <w:t>Auftrittsverzeichnis „</w:t>
    </w:r>
    <w:r>
      <w:t>Grenzenlos</w:t>
    </w:r>
    <w:r>
      <w:t xml:space="preserve">“ (von </w:t>
    </w:r>
    <w:r>
      <w:t xml:space="preserve">Benedikt </w:t>
    </w:r>
    <w:proofErr w:type="spellStart"/>
    <w:r>
      <w:t>Drockur</w:t>
    </w:r>
    <w:proofErr w:type="spellEnd"/>
    <w:r>
      <w:t xml:space="preserve"> • </w:t>
    </w:r>
    <w:r>
      <w:t>Bodo Klose</w:t>
    </w:r>
    <w:r>
      <w:t xml:space="preserve">) © </w:t>
    </w:r>
    <w:proofErr w:type="spellStart"/>
    <w:r>
      <w:t>Fidula</w:t>
    </w:r>
    <w:proofErr w:type="spellEnd"/>
    <w:r>
      <w:t xml:space="preserve">-Verlag </w:t>
    </w:r>
  </w:p>
  <w:p w14:paraId="10A2C594" w14:textId="77777777" w:rsidR="004218AC" w:rsidRDefault="004218A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EA04C" w14:textId="77777777" w:rsidR="00843BD3" w:rsidRDefault="00843BD3">
      <w:r>
        <w:separator/>
      </w:r>
    </w:p>
  </w:footnote>
  <w:footnote w:type="continuationSeparator" w:id="0">
    <w:p w14:paraId="3353C0AD" w14:textId="77777777" w:rsidR="00843BD3" w:rsidRDefault="00843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A4389" w14:textId="77777777" w:rsidR="00624544" w:rsidRDefault="00624544" w:rsidP="00624544">
    <w:pPr>
      <w:pStyle w:val="KeinLeerraum"/>
      <w:rPr>
        <w:b/>
        <w:sz w:val="28"/>
        <w:szCs w:val="28"/>
      </w:rPr>
    </w:pPr>
  </w:p>
  <w:p w14:paraId="2FC0530A" w14:textId="7DD792DE" w:rsidR="00624544" w:rsidRDefault="00624544" w:rsidP="00624544">
    <w:pPr>
      <w:pStyle w:val="KeinLeerraum"/>
      <w:rPr>
        <w:b/>
        <w:sz w:val="28"/>
        <w:szCs w:val="28"/>
      </w:rPr>
    </w:pPr>
    <w:r>
      <w:rPr>
        <w:b/>
        <w:sz w:val="28"/>
        <w:szCs w:val="28"/>
      </w:rPr>
      <w:t>Auftrittsverzeichnis „Grenzenlos“</w:t>
    </w:r>
  </w:p>
  <w:p w14:paraId="43049214" w14:textId="4CD64437" w:rsidR="00624544" w:rsidRDefault="00624544" w:rsidP="0062454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8943B" w14:textId="77777777" w:rsidR="00843BD3" w:rsidRDefault="00843BD3" w:rsidP="00843BD3">
    <w:pPr>
      <w:pStyle w:val="KeinLeerraum"/>
      <w:rPr>
        <w:b/>
        <w:sz w:val="28"/>
        <w:szCs w:val="28"/>
      </w:rPr>
    </w:pPr>
  </w:p>
  <w:p w14:paraId="00FED268" w14:textId="60D6F1D6" w:rsidR="00843BD3" w:rsidRDefault="00843BD3" w:rsidP="00843BD3">
    <w:pPr>
      <w:pStyle w:val="KeinLeerraum"/>
      <w:rPr>
        <w:b/>
        <w:sz w:val="28"/>
        <w:szCs w:val="28"/>
      </w:rPr>
    </w:pPr>
    <w:r>
      <w:rPr>
        <w:b/>
        <w:sz w:val="28"/>
        <w:szCs w:val="28"/>
      </w:rPr>
      <w:t>Auftrittsverzeichnis „Grenzenlos“</w:t>
    </w:r>
  </w:p>
  <w:p w14:paraId="4ADA8A44" w14:textId="77777777" w:rsidR="00843BD3" w:rsidRDefault="00843BD3" w:rsidP="00843BD3">
    <w:pPr>
      <w:pStyle w:val="KeinLeerraum"/>
    </w:pPr>
  </w:p>
  <w:p w14:paraId="3CF72C2B" w14:textId="77777777" w:rsidR="00843BD3" w:rsidRDefault="00843BD3" w:rsidP="00843BD3">
    <w:pPr>
      <w:pStyle w:val="KeinLeerraum"/>
      <w:rPr>
        <w:i/>
      </w:rPr>
    </w:pPr>
    <w:r>
      <w:rPr>
        <w:i/>
      </w:rPr>
      <w:t xml:space="preserve">Die Seitenzahlen beziehen sich auf die Gesamtausgabe (Best.-Nr. 3557). </w:t>
    </w:r>
  </w:p>
  <w:p w14:paraId="43B46ADA" w14:textId="71664E47" w:rsidR="00624544" w:rsidRDefault="00843BD3" w:rsidP="00843BD3">
    <w:pPr>
      <w:pStyle w:val="Kopfzeile"/>
      <w:rPr>
        <w:i/>
      </w:rPr>
    </w:pPr>
    <w:r>
      <w:rPr>
        <w:i/>
      </w:rPr>
      <w:t>* Diese Spalte zählt Figuren auf, die in diesem Abschnitt sprechen oder singen, in der Reihenfolge ihres Erscheinens. Rollen, die fast keine Dialogzeilen haben, sind jeweils kursiv vermerkt.</w:t>
    </w:r>
  </w:p>
  <w:p w14:paraId="6A2ADC84" w14:textId="77777777" w:rsidR="00843BD3" w:rsidRDefault="00843BD3" w:rsidP="00843BD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97E50"/>
    <w:multiLevelType w:val="multilevel"/>
    <w:tmpl w:val="39A6E12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57B1734A"/>
    <w:multiLevelType w:val="multilevel"/>
    <w:tmpl w:val="3A7AA9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699669802">
    <w:abstractNumId w:val="0"/>
  </w:num>
  <w:num w:numId="2" w16cid:durableId="17777484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18AC"/>
    <w:rsid w:val="004218AC"/>
    <w:rsid w:val="005F4BD7"/>
    <w:rsid w:val="00624544"/>
    <w:rsid w:val="007544DB"/>
    <w:rsid w:val="0084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3605B"/>
  <w15:docId w15:val="{3D4524FC-0E47-4967-89B0-8D3CB1D7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E28D7"/>
    <w:rPr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28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1134"/>
      </w:tabs>
      <w:ind w:left="1134" w:hanging="1134"/>
      <w:jc w:val="center"/>
      <w:outlineLvl w:val="3"/>
    </w:pPr>
    <w:rPr>
      <w:b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b/>
      <w:sz w:val="36"/>
    </w:rPr>
  </w:style>
  <w:style w:type="paragraph" w:styleId="berschrift6">
    <w:name w:val="heading 6"/>
    <w:basedOn w:val="Standard"/>
    <w:next w:val="Standard"/>
    <w:qFormat/>
    <w:pPr>
      <w:keepNext/>
      <w:outlineLvl w:val="5"/>
    </w:pPr>
    <w:rPr>
      <w:b/>
      <w:color w:val="0000FF"/>
    </w:rPr>
  </w:style>
  <w:style w:type="paragraph" w:styleId="berschrift7">
    <w:name w:val="heading 7"/>
    <w:basedOn w:val="Standard"/>
    <w:next w:val="Standard"/>
    <w:qFormat/>
    <w:pPr>
      <w:keepNext/>
      <w:outlineLvl w:val="6"/>
    </w:pPr>
    <w:rPr>
      <w:i/>
      <w:color w:val="0000FF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i/>
    </w:rPr>
  </w:style>
  <w:style w:type="paragraph" w:styleId="berschrift9">
    <w:name w:val="heading 9"/>
    <w:basedOn w:val="Standard"/>
    <w:next w:val="Standard"/>
    <w:qFormat/>
    <w:pPr>
      <w:keepNext/>
      <w:tabs>
        <w:tab w:val="left" w:pos="426"/>
      </w:tabs>
      <w:ind w:left="426" w:hanging="426"/>
      <w:outlineLvl w:val="8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unotenanker">
    <w:name w:val="Fußnotenanker"/>
    <w:rPr>
      <w:vertAlign w:val="superscript"/>
    </w:rPr>
  </w:style>
  <w:style w:type="character" w:customStyle="1" w:styleId="FootnoteCharacters">
    <w:name w:val="Footnote Characters"/>
    <w:semiHidden/>
    <w:qFormat/>
    <w:rPr>
      <w:vertAlign w:val="superscript"/>
    </w:rPr>
  </w:style>
  <w:style w:type="character" w:customStyle="1" w:styleId="ListeZchn">
    <w:name w:val="Liste Zchn"/>
    <w:qFormat/>
    <w:rPr>
      <w:rFonts w:ascii="Times" w:eastAsia="Times" w:hAnsi="Times"/>
      <w:sz w:val="24"/>
      <w:lang w:val="de-DE" w:eastAsia="de-DE" w:bidi="ar-SA"/>
    </w:rPr>
  </w:style>
  <w:style w:type="character" w:customStyle="1" w:styleId="FuzeileZchn">
    <w:name w:val="Fußzeile Zchn"/>
    <w:link w:val="Fuzeile"/>
    <w:uiPriority w:val="99"/>
    <w:qFormat/>
    <w:rsid w:val="00BF0B63"/>
    <w:rPr>
      <w:sz w:val="24"/>
    </w:rPr>
  </w:style>
  <w:style w:type="character" w:customStyle="1" w:styleId="SprechblasentextZchn">
    <w:name w:val="Sprechblasentext Zchn"/>
    <w:link w:val="Sprechblasentext"/>
    <w:uiPriority w:val="99"/>
    <w:semiHidden/>
    <w:qFormat/>
    <w:rsid w:val="006D68C5"/>
    <w:rPr>
      <w:rFonts w:ascii="Tahoma" w:hAnsi="Tahoma" w:cs="Tahoma"/>
      <w:sz w:val="16"/>
      <w:szCs w:val="16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semiHidden/>
    <w:rPr>
      <w:i/>
      <w:iCs/>
    </w:rPr>
  </w:style>
  <w:style w:type="paragraph" w:styleId="Liste">
    <w:name w:val="List"/>
    <w:basedOn w:val="Standard"/>
    <w:semiHidden/>
    <w:pPr>
      <w:ind w:left="283" w:hanging="283"/>
    </w:p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Textkrper-Zeileneinzug">
    <w:name w:val="Body Text Indent"/>
    <w:basedOn w:val="Standard"/>
    <w:semiHidden/>
    <w:pPr>
      <w:ind w:left="1418" w:hanging="710"/>
    </w:pPr>
  </w:style>
  <w:style w:type="paragraph" w:styleId="Textkrper-Einzug2">
    <w:name w:val="Body Text Indent 2"/>
    <w:basedOn w:val="Standard"/>
    <w:semiHidden/>
    <w:qFormat/>
    <w:pPr>
      <w:tabs>
        <w:tab w:val="left" w:pos="1134"/>
      </w:tabs>
      <w:ind w:left="1134" w:hanging="1134"/>
    </w:pPr>
  </w:style>
  <w:style w:type="paragraph" w:styleId="Textkrper2">
    <w:name w:val="Body Text 2"/>
    <w:basedOn w:val="Standard"/>
    <w:semiHidden/>
    <w:qFormat/>
    <w:rPr>
      <w:b/>
      <w:bCs/>
      <w:color w:val="FF0000"/>
    </w:rPr>
  </w:style>
  <w:style w:type="paragraph" w:customStyle="1" w:styleId="Betreffzeile">
    <w:name w:val="Betreffzeile"/>
    <w:basedOn w:val="Standard"/>
    <w:qFormat/>
  </w:style>
  <w:style w:type="paragraph" w:customStyle="1" w:styleId="Bezugszeichenzeile">
    <w:name w:val="Bezugszeichenzeile"/>
    <w:basedOn w:val="Standard"/>
    <w:qFormat/>
  </w:style>
  <w:style w:type="paragraph" w:customStyle="1" w:styleId="Bezugszeichentext">
    <w:name w:val="Bezugszeichentext"/>
    <w:basedOn w:val="Standard"/>
    <w:qFormat/>
  </w:style>
  <w:style w:type="paragraph" w:styleId="Textkrper3">
    <w:name w:val="Body Text 3"/>
    <w:basedOn w:val="Standard"/>
    <w:semiHidden/>
    <w:qFormat/>
    <w:rPr>
      <w:i/>
      <w:iCs/>
      <w:color w:val="0000FF"/>
    </w:rPr>
  </w:style>
  <w:style w:type="paragraph" w:styleId="Funotentext">
    <w:name w:val="footnote text"/>
    <w:basedOn w:val="Standard"/>
    <w:semiHidden/>
    <w:rPr>
      <w:sz w:val="20"/>
    </w:rPr>
  </w:style>
  <w:style w:type="paragraph" w:styleId="Textkrper-Einzug3">
    <w:name w:val="Body Text Indent 3"/>
    <w:basedOn w:val="Standard"/>
    <w:semiHidden/>
    <w:qFormat/>
    <w:pPr>
      <w:ind w:left="1134" w:hanging="1134"/>
    </w:pPr>
    <w:rPr>
      <w:b/>
      <w:color w:val="0000FF"/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rFonts w:ascii="Times New Roman" w:eastAsia="Times New Roman" w:hAnsi="Times New Roman"/>
    </w:rPr>
  </w:style>
  <w:style w:type="paragraph" w:styleId="HTMLVorformatiert">
    <w:name w:val="HTML Preformatted"/>
    <w:basedOn w:val="Standard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</w:rPr>
  </w:style>
  <w:style w:type="paragraph" w:customStyle="1" w:styleId="Textbody">
    <w:name w:val="Text body"/>
    <w:basedOn w:val="Standard"/>
    <w:qFormat/>
    <w:rsid w:val="00C261C1"/>
    <w:pPr>
      <w:widowControl w:val="0"/>
      <w:spacing w:after="120"/>
      <w:textAlignment w:val="baseline"/>
    </w:pPr>
    <w:rPr>
      <w:rFonts w:ascii="Times New Roman" w:eastAsia="SimSun" w:hAnsi="Times New Roman" w:cs="Tahoma"/>
      <w:kern w:val="2"/>
      <w:szCs w:val="24"/>
      <w:lang w:eastAsia="zh-CN" w:bidi="hi-IN"/>
    </w:rPr>
  </w:style>
  <w:style w:type="paragraph" w:styleId="KeinLeerraum">
    <w:name w:val="No Spacing"/>
    <w:uiPriority w:val="99"/>
    <w:qFormat/>
    <w:rsid w:val="00BF0B63"/>
    <w:rPr>
      <w:rFonts w:ascii="Times New Roman" w:eastAsia="Times New Roman" w:hAnsi="Times New Roman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BF0B63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6D68C5"/>
    <w:rPr>
      <w:rFonts w:ascii="Tahoma" w:hAnsi="Tahoma" w:cs="Tahoma"/>
      <w:sz w:val="16"/>
      <w:szCs w:val="16"/>
    </w:rPr>
  </w:style>
  <w:style w:type="paragraph" w:styleId="Aufzhlungszeichen">
    <w:name w:val="List Bullet"/>
    <w:basedOn w:val="Standard"/>
    <w:uiPriority w:val="99"/>
    <w:unhideWhenUsed/>
    <w:qFormat/>
    <w:rsid w:val="004E1322"/>
    <w:pPr>
      <w:numPr>
        <w:numId w:val="1"/>
      </w:numPr>
      <w:contextualSpacing/>
    </w:p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paragraph" w:customStyle="1" w:styleId="KulisseCo">
    <w:name w:val="Kulisse &amp; Co."/>
    <w:basedOn w:val="Standard"/>
    <w:qFormat/>
    <w:pPr>
      <w:widowControl w:val="0"/>
      <w:tabs>
        <w:tab w:val="left" w:pos="1985"/>
      </w:tabs>
      <w:spacing w:before="60" w:after="60"/>
      <w:ind w:left="1985" w:hanging="1985"/>
    </w:pPr>
    <w:rPr>
      <w:rFonts w:ascii="Verdana" w:hAnsi="Verdana"/>
      <w:bCs/>
      <w:sz w:val="18"/>
      <w:szCs w:val="22"/>
      <w:lang w:val="de"/>
    </w:rPr>
  </w:style>
  <w:style w:type="paragraph" w:customStyle="1" w:styleId="Handlung">
    <w:name w:val="Handlung"/>
    <w:basedOn w:val="Standard"/>
    <w:qFormat/>
    <w:pPr>
      <w:widowControl w:val="0"/>
      <w:tabs>
        <w:tab w:val="left" w:pos="1418"/>
      </w:tabs>
      <w:spacing w:before="60" w:after="60"/>
    </w:pPr>
    <w:rPr>
      <w:rFonts w:ascii="Verdana" w:hAnsi="Verdana"/>
      <w:bCs/>
      <w:i/>
      <w:sz w:val="18"/>
      <w:szCs w:val="22"/>
      <w:lang w:val="de"/>
    </w:rPr>
  </w:style>
  <w:style w:type="paragraph" w:customStyle="1" w:styleId="Dialog">
    <w:name w:val="Dialog"/>
    <w:basedOn w:val="Standard"/>
    <w:qFormat/>
    <w:pPr>
      <w:widowControl w:val="0"/>
      <w:spacing w:before="60" w:after="60"/>
      <w:ind w:left="1985" w:hanging="1985"/>
    </w:pPr>
    <w:rPr>
      <w:rFonts w:ascii="Verdana" w:hAnsi="Verdana"/>
      <w:sz w:val="18"/>
      <w:szCs w:val="22"/>
      <w:lang w:val="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1055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COCO Superstar</vt:lpstr>
    </vt:vector>
  </TitlesOfParts>
  <Company>*</Company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COCO Superstar</dc:title>
  <dc:subject/>
  <dc:creator>Sandra Engel</dc:creator>
  <dc:description/>
  <cp:lastModifiedBy>Enrico Ehlers</cp:lastModifiedBy>
  <cp:revision>54</cp:revision>
  <dcterms:created xsi:type="dcterms:W3CDTF">2018-09-10T07:54:00Z</dcterms:created>
  <dcterms:modified xsi:type="dcterms:W3CDTF">2025-01-08T10:47:00Z</dcterms:modified>
  <dc:language>de-DE</dc:language>
</cp:coreProperties>
</file>